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19B" w:rsidRPr="0087719B" w:rsidRDefault="0087719B" w:rsidP="0087719B">
      <w:r w:rsidRPr="0087719B">
        <w:rPr>
          <w:b/>
          <w:bCs/>
        </w:rPr>
        <w:t xml:space="preserve">Практическая работа </w:t>
      </w:r>
      <w:r>
        <w:rPr>
          <w:b/>
          <w:bCs/>
        </w:rPr>
        <w:t>3</w:t>
      </w:r>
    </w:p>
    <w:p w:rsidR="0087719B" w:rsidRPr="0087719B" w:rsidRDefault="0087719B" w:rsidP="0087719B">
      <w:r w:rsidRPr="0087719B">
        <w:t xml:space="preserve">ОПРЕДЕЛЕНИЕ СОСТОЯНИЯ СУОТ С ПОМОЩЬЮ ЧЕК-ЛИСТА </w:t>
      </w:r>
    </w:p>
    <w:p w:rsidR="0087719B" w:rsidRPr="0087719B" w:rsidRDefault="0087719B" w:rsidP="0087719B">
      <w:r w:rsidRPr="0087719B">
        <w:rPr>
          <w:i/>
          <w:iCs/>
        </w:rPr>
        <w:t xml:space="preserve">Цель работы: </w:t>
      </w:r>
      <w:r w:rsidRPr="0087719B">
        <w:t xml:space="preserve">оценить нарушения </w:t>
      </w:r>
      <w:proofErr w:type="gramStart"/>
      <w:r w:rsidRPr="0087719B">
        <w:t>ОТ</w:t>
      </w:r>
      <w:proofErr w:type="gramEnd"/>
      <w:r w:rsidRPr="0087719B">
        <w:t xml:space="preserve"> и </w:t>
      </w:r>
      <w:proofErr w:type="gramStart"/>
      <w:r w:rsidRPr="0087719B">
        <w:t>недостатки</w:t>
      </w:r>
      <w:proofErr w:type="gramEnd"/>
      <w:r w:rsidRPr="0087719B">
        <w:t xml:space="preserve"> СУОТ в </w:t>
      </w:r>
      <w:proofErr w:type="spellStart"/>
      <w:r w:rsidRPr="0087719B">
        <w:t>органи-зации</w:t>
      </w:r>
      <w:proofErr w:type="spellEnd"/>
      <w:r w:rsidRPr="0087719B">
        <w:t xml:space="preserve"> с помощью чек-листов, предложить пути по их устранению. </w:t>
      </w:r>
    </w:p>
    <w:p w:rsidR="0087719B" w:rsidRPr="0087719B" w:rsidRDefault="0087719B" w:rsidP="0087719B">
      <w:r w:rsidRPr="0087719B">
        <w:rPr>
          <w:b/>
          <w:bCs/>
        </w:rPr>
        <w:t xml:space="preserve">Порядок выполнения работы </w:t>
      </w:r>
    </w:p>
    <w:p w:rsidR="0087719B" w:rsidRPr="0087719B" w:rsidRDefault="0087719B" w:rsidP="0087719B">
      <w:r w:rsidRPr="0087719B">
        <w:t xml:space="preserve">1. Изучить теоретический материал по теме. </w:t>
      </w:r>
    </w:p>
    <w:p w:rsidR="0087719B" w:rsidRPr="0087719B" w:rsidRDefault="0087719B" w:rsidP="0087719B">
      <w:r w:rsidRPr="0087719B">
        <w:t>2. Заполнить бланк (индивидуальный вариант в соответствии с деятельностью СУОТ профильного предприятия об</w:t>
      </w:r>
      <w:r>
        <w:t>учающегося) для выполнения практ</w:t>
      </w:r>
      <w:r w:rsidRPr="0087719B">
        <w:t xml:space="preserve">ической работы </w:t>
      </w:r>
      <w:r>
        <w:t>(таблица 3)</w:t>
      </w:r>
    </w:p>
    <w:p w:rsidR="0087719B" w:rsidRPr="0087719B" w:rsidRDefault="0087719B" w:rsidP="0087719B">
      <w:r w:rsidRPr="0087719B">
        <w:t xml:space="preserve">3. Подготовить форму </w:t>
      </w:r>
      <w:proofErr w:type="gramStart"/>
      <w:r w:rsidRPr="0087719B">
        <w:t>чек-листа</w:t>
      </w:r>
      <w:proofErr w:type="gramEnd"/>
      <w:r w:rsidRPr="0087719B">
        <w:t xml:space="preserve"> </w:t>
      </w:r>
    </w:p>
    <w:p w:rsidR="0087719B" w:rsidRPr="0087719B" w:rsidRDefault="0087719B" w:rsidP="0087719B">
      <w:r w:rsidRPr="0087719B">
        <w:t xml:space="preserve">4. Оценить нарушения </w:t>
      </w:r>
      <w:proofErr w:type="gramStart"/>
      <w:r w:rsidRPr="0087719B">
        <w:t>ОТ</w:t>
      </w:r>
      <w:proofErr w:type="gramEnd"/>
      <w:r w:rsidRPr="0087719B">
        <w:t xml:space="preserve"> в организации. </w:t>
      </w:r>
    </w:p>
    <w:p w:rsidR="0087719B" w:rsidRPr="0087719B" w:rsidRDefault="0087719B" w:rsidP="0087719B">
      <w:r w:rsidRPr="0087719B">
        <w:t xml:space="preserve">5. Составить (цветную) балльную диаграмму нарушений. </w:t>
      </w:r>
    </w:p>
    <w:p w:rsidR="0087719B" w:rsidRPr="0087719B" w:rsidRDefault="0087719B" w:rsidP="0087719B">
      <w:r w:rsidRPr="0087719B">
        <w:t xml:space="preserve">По вертикальной оси откладываются баллы от 0 до 5, по </w:t>
      </w:r>
      <w:proofErr w:type="gramStart"/>
      <w:r w:rsidRPr="0087719B">
        <w:t>горизонталь-ной</w:t>
      </w:r>
      <w:proofErr w:type="gramEnd"/>
      <w:r w:rsidRPr="0087719B">
        <w:t xml:space="preserve"> оси – нарушения, выявленные в результате проверки, зафиксирован-</w:t>
      </w:r>
      <w:proofErr w:type="spellStart"/>
      <w:r w:rsidRPr="0087719B">
        <w:t>ные</w:t>
      </w:r>
      <w:proofErr w:type="spellEnd"/>
      <w:r w:rsidRPr="0087719B">
        <w:t xml:space="preserve"> в чек-листе. Для построения цветной диаграммы можно использовать цвета, предложенные </w:t>
      </w:r>
      <w:proofErr w:type="gramStart"/>
      <w:r w:rsidRPr="0087719B">
        <w:t>в</w:t>
      </w:r>
      <w:proofErr w:type="gramEnd"/>
      <w:r w:rsidRPr="0087719B">
        <w:t xml:space="preserve"> таблица 2 </w:t>
      </w:r>
    </w:p>
    <w:p w:rsidR="0087719B" w:rsidRPr="0087719B" w:rsidRDefault="0087719B" w:rsidP="0087719B">
      <w:r w:rsidRPr="0087719B">
        <w:rPr>
          <w:iCs/>
        </w:rPr>
        <w:t>Таблица 2 -</w:t>
      </w:r>
      <w:r w:rsidRPr="0087719B">
        <w:t xml:space="preserve"> </w:t>
      </w:r>
      <w:r w:rsidRPr="0087719B">
        <w:rPr>
          <w:b/>
          <w:bCs/>
        </w:rPr>
        <w:t>Визуализация степени нарушений требований охраны труда, промышленной безопасности и экологии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050"/>
        <w:gridCol w:w="3050"/>
        <w:gridCol w:w="3050"/>
      </w:tblGrid>
      <w:tr w:rsidR="0087719B" w:rsidRPr="0087719B" w:rsidTr="00901604">
        <w:trPr>
          <w:trHeight w:val="170"/>
        </w:trPr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Степень нарушения </w:t>
            </w:r>
          </w:p>
        </w:tc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Балл </w:t>
            </w:r>
          </w:p>
        </w:tc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Рекомендуемый цвет </w:t>
            </w:r>
          </w:p>
        </w:tc>
      </w:tr>
      <w:tr w:rsidR="0087719B" w:rsidRPr="0087719B" w:rsidTr="00901604">
        <w:trPr>
          <w:trHeight w:val="170"/>
        </w:trPr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Нет нарушений </w:t>
            </w:r>
          </w:p>
        </w:tc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0 </w:t>
            </w:r>
          </w:p>
        </w:tc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Желтый </w:t>
            </w:r>
          </w:p>
        </w:tc>
      </w:tr>
      <w:tr w:rsidR="0087719B" w:rsidRPr="0087719B" w:rsidTr="00901604">
        <w:trPr>
          <w:trHeight w:val="170"/>
        </w:trPr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Незначительное </w:t>
            </w:r>
          </w:p>
        </w:tc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1 </w:t>
            </w:r>
          </w:p>
        </w:tc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Светло-зеленый </w:t>
            </w:r>
          </w:p>
        </w:tc>
      </w:tr>
      <w:tr w:rsidR="0087719B" w:rsidRPr="0087719B" w:rsidTr="00901604">
        <w:trPr>
          <w:trHeight w:val="170"/>
        </w:trPr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Небольшое </w:t>
            </w:r>
          </w:p>
        </w:tc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2 </w:t>
            </w:r>
          </w:p>
        </w:tc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Голубой </w:t>
            </w:r>
          </w:p>
        </w:tc>
      </w:tr>
      <w:tr w:rsidR="0087719B" w:rsidRPr="0087719B" w:rsidTr="00901604">
        <w:trPr>
          <w:trHeight w:val="170"/>
        </w:trPr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Среднее </w:t>
            </w:r>
          </w:p>
        </w:tc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3 </w:t>
            </w:r>
          </w:p>
        </w:tc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Синий </w:t>
            </w:r>
          </w:p>
        </w:tc>
      </w:tr>
      <w:tr w:rsidR="0087719B" w:rsidRPr="0087719B" w:rsidTr="00901604">
        <w:trPr>
          <w:trHeight w:val="170"/>
        </w:trPr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Сильное </w:t>
            </w:r>
          </w:p>
        </w:tc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4 </w:t>
            </w:r>
          </w:p>
        </w:tc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Фиолетовый </w:t>
            </w:r>
          </w:p>
        </w:tc>
      </w:tr>
      <w:tr w:rsidR="0087719B" w:rsidRPr="0087719B" w:rsidTr="00901604">
        <w:trPr>
          <w:trHeight w:val="170"/>
        </w:trPr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Максимальное </w:t>
            </w:r>
          </w:p>
        </w:tc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5 </w:t>
            </w:r>
          </w:p>
        </w:tc>
        <w:tc>
          <w:tcPr>
            <w:tcW w:w="3050" w:type="dxa"/>
          </w:tcPr>
          <w:p w:rsidR="0087719B" w:rsidRPr="0087719B" w:rsidRDefault="0087719B" w:rsidP="0087719B">
            <w:r w:rsidRPr="0087719B">
              <w:t xml:space="preserve">Красный </w:t>
            </w:r>
          </w:p>
        </w:tc>
      </w:tr>
    </w:tbl>
    <w:p w:rsidR="0087719B" w:rsidRDefault="0087719B" w:rsidP="0087719B">
      <w:pPr>
        <w:rPr>
          <w:bCs/>
        </w:rPr>
      </w:pPr>
    </w:p>
    <w:p w:rsidR="0087719B" w:rsidRPr="0087719B" w:rsidRDefault="0087719B" w:rsidP="0087719B">
      <w:r w:rsidRPr="0087719B">
        <w:rPr>
          <w:bCs/>
        </w:rPr>
        <w:t>Таблица 3</w:t>
      </w:r>
      <w:r w:rsidRPr="0087719B">
        <w:rPr>
          <w:b/>
          <w:bCs/>
        </w:rPr>
        <w:t xml:space="preserve"> </w:t>
      </w:r>
      <w:r w:rsidRPr="0087719B">
        <w:rPr>
          <w:bCs/>
        </w:rPr>
        <w:t>Бланк для выполнения практической работы</w:t>
      </w:r>
      <w:r w:rsidRPr="0087719B">
        <w:rPr>
          <w:b/>
          <w:bCs/>
        </w:rPr>
        <w:t xml:space="preserve"> </w:t>
      </w:r>
      <w:r w:rsidRPr="0087719B">
        <w:t>«ОПРЕДЕЛЕНИЕ СОСТОЯНИЯ СУОТ С ПОМОЩЬЮ ЧЕК-ЛИСТА</w:t>
      </w:r>
      <w:r w:rsidRPr="0087719B">
        <w:rPr>
          <w:b/>
          <w:bCs/>
        </w:rPr>
        <w:t xml:space="preserve">» </w:t>
      </w:r>
    </w:p>
    <w:p w:rsidR="0087719B" w:rsidRDefault="0087719B" w:rsidP="0087719B">
      <w:r w:rsidRPr="0087719B">
        <w:rPr>
          <w:bCs/>
        </w:rPr>
        <w:t>на объекте</w:t>
      </w:r>
      <w:r w:rsidRPr="0087719B">
        <w:rPr>
          <w:b/>
          <w:bCs/>
        </w:rPr>
        <w:t xml:space="preserve"> </w:t>
      </w:r>
      <w:r w:rsidRPr="0087719B">
        <w:t xml:space="preserve">__________________________________________ </w:t>
      </w:r>
      <w:r>
        <w:t xml:space="preserve">  </w:t>
      </w:r>
    </w:p>
    <w:p w:rsidR="0087719B" w:rsidRDefault="0087719B" w:rsidP="0087719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21"/>
        <w:gridCol w:w="2321"/>
        <w:gridCol w:w="2322"/>
        <w:gridCol w:w="2322"/>
      </w:tblGrid>
      <w:tr w:rsidR="0087719B" w:rsidTr="0087719B">
        <w:tc>
          <w:tcPr>
            <w:tcW w:w="2321" w:type="dxa"/>
          </w:tcPr>
          <w:p w:rsidR="0087719B" w:rsidRDefault="0087719B" w:rsidP="0087719B">
            <w:pPr>
              <w:ind w:firstLine="0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 чек-листа</w:t>
            </w:r>
          </w:p>
        </w:tc>
        <w:tc>
          <w:tcPr>
            <w:tcW w:w="2321" w:type="dxa"/>
          </w:tcPr>
          <w:p w:rsidR="0087719B" w:rsidRDefault="0087719B" w:rsidP="0087719B">
            <w:pPr>
              <w:ind w:firstLine="0"/>
            </w:pPr>
            <w:r w:rsidRPr="0087719B">
              <w:t>Критерий оценки</w:t>
            </w:r>
          </w:p>
        </w:tc>
        <w:tc>
          <w:tcPr>
            <w:tcW w:w="2322" w:type="dxa"/>
          </w:tcPr>
          <w:p w:rsidR="0087719B" w:rsidRDefault="0087719B" w:rsidP="0087719B">
            <w:pPr>
              <w:ind w:firstLine="0"/>
            </w:pPr>
            <w:r w:rsidRPr="0087719B">
              <w:t>Результат проверки</w:t>
            </w:r>
          </w:p>
        </w:tc>
        <w:tc>
          <w:tcPr>
            <w:tcW w:w="2322" w:type="dxa"/>
          </w:tcPr>
          <w:p w:rsidR="0087719B" w:rsidRDefault="0087719B" w:rsidP="0087719B">
            <w:pPr>
              <w:ind w:firstLine="0"/>
            </w:pPr>
            <w:r w:rsidRPr="0087719B">
              <w:t>Балл</w:t>
            </w:r>
          </w:p>
        </w:tc>
      </w:tr>
      <w:tr w:rsidR="0087719B" w:rsidTr="00072E35">
        <w:tc>
          <w:tcPr>
            <w:tcW w:w="9286" w:type="dxa"/>
            <w:gridSpan w:val="4"/>
          </w:tcPr>
          <w:p w:rsidR="0087719B" w:rsidRPr="0087719B" w:rsidRDefault="0087719B" w:rsidP="0087719B">
            <w:pPr>
              <w:ind w:firstLine="0"/>
            </w:pPr>
            <w:r>
              <w:t>1.</w:t>
            </w:r>
            <w:r w:rsidRPr="0087719B">
              <w:t>Подъемные сооружения (ПС) и приспособления:</w:t>
            </w:r>
          </w:p>
        </w:tc>
      </w:tr>
      <w:tr w:rsidR="0087719B" w:rsidTr="0087719B">
        <w:tc>
          <w:tcPr>
            <w:tcW w:w="2321" w:type="dxa"/>
          </w:tcPr>
          <w:p w:rsidR="0087719B" w:rsidRDefault="0087719B" w:rsidP="0087719B">
            <w:pPr>
              <w:ind w:firstLine="0"/>
            </w:pPr>
            <w:r>
              <w:t>1.1</w:t>
            </w:r>
          </w:p>
        </w:tc>
        <w:tc>
          <w:tcPr>
            <w:tcW w:w="2321" w:type="dxa"/>
          </w:tcPr>
          <w:p w:rsidR="0087719B" w:rsidRDefault="0087719B" w:rsidP="0087719B">
            <w:pPr>
              <w:ind w:firstLine="0"/>
            </w:pPr>
            <w:proofErr w:type="gramStart"/>
            <w:r w:rsidRPr="0087719B">
              <w:t xml:space="preserve">Наличие плановых </w:t>
            </w:r>
            <w:proofErr w:type="spellStart"/>
            <w:r w:rsidRPr="0087719B">
              <w:t>предупредитель-ных</w:t>
            </w:r>
            <w:proofErr w:type="spellEnd"/>
            <w:r w:rsidRPr="0087719B">
              <w:t xml:space="preserve"> ремонтов (ППР</w:t>
            </w:r>
            <w:proofErr w:type="gramEnd"/>
          </w:p>
        </w:tc>
        <w:tc>
          <w:tcPr>
            <w:tcW w:w="2322" w:type="dxa"/>
          </w:tcPr>
          <w:p w:rsidR="0087719B" w:rsidRDefault="0087719B" w:rsidP="0087719B">
            <w:pPr>
              <w:ind w:firstLine="0"/>
            </w:pPr>
          </w:p>
        </w:tc>
        <w:tc>
          <w:tcPr>
            <w:tcW w:w="2322" w:type="dxa"/>
          </w:tcPr>
          <w:p w:rsidR="0087719B" w:rsidRDefault="0087719B" w:rsidP="0087719B">
            <w:pPr>
              <w:ind w:firstLine="0"/>
            </w:pPr>
          </w:p>
        </w:tc>
      </w:tr>
      <w:tr w:rsidR="0087719B" w:rsidTr="0087719B">
        <w:tc>
          <w:tcPr>
            <w:tcW w:w="2321" w:type="dxa"/>
          </w:tcPr>
          <w:p w:rsidR="0087719B" w:rsidRDefault="0087719B" w:rsidP="0087719B">
            <w:pPr>
              <w:ind w:firstLine="0"/>
            </w:pPr>
            <w:r w:rsidRPr="0087719B">
              <w:t>1.2</w:t>
            </w:r>
          </w:p>
        </w:tc>
        <w:tc>
          <w:tcPr>
            <w:tcW w:w="2321" w:type="dxa"/>
          </w:tcPr>
          <w:p w:rsidR="0087719B" w:rsidRDefault="0087719B" w:rsidP="0087719B">
            <w:pPr>
              <w:ind w:firstLine="0"/>
            </w:pPr>
            <w:r w:rsidRPr="0087719B">
              <w:t>Исправность строп и …</w:t>
            </w:r>
          </w:p>
        </w:tc>
        <w:tc>
          <w:tcPr>
            <w:tcW w:w="2322" w:type="dxa"/>
          </w:tcPr>
          <w:p w:rsidR="0087719B" w:rsidRDefault="0087719B" w:rsidP="0087719B">
            <w:pPr>
              <w:ind w:firstLine="0"/>
            </w:pPr>
          </w:p>
        </w:tc>
        <w:tc>
          <w:tcPr>
            <w:tcW w:w="2322" w:type="dxa"/>
          </w:tcPr>
          <w:p w:rsidR="0087719B" w:rsidRDefault="0087719B" w:rsidP="0087719B">
            <w:pPr>
              <w:ind w:firstLine="0"/>
            </w:pPr>
          </w:p>
        </w:tc>
      </w:tr>
      <w:tr w:rsidR="0087719B" w:rsidTr="0087719B">
        <w:tc>
          <w:tcPr>
            <w:tcW w:w="2321" w:type="dxa"/>
          </w:tcPr>
          <w:p w:rsidR="0087719B" w:rsidRDefault="0087719B" w:rsidP="0087719B">
            <w:pPr>
              <w:ind w:firstLine="0"/>
            </w:pPr>
            <w:r>
              <w:t>…</w:t>
            </w:r>
          </w:p>
        </w:tc>
        <w:tc>
          <w:tcPr>
            <w:tcW w:w="2321" w:type="dxa"/>
          </w:tcPr>
          <w:p w:rsidR="0087719B" w:rsidRDefault="0087719B" w:rsidP="0087719B">
            <w:pPr>
              <w:ind w:firstLine="0"/>
            </w:pPr>
          </w:p>
        </w:tc>
        <w:tc>
          <w:tcPr>
            <w:tcW w:w="2322" w:type="dxa"/>
          </w:tcPr>
          <w:p w:rsidR="0087719B" w:rsidRDefault="0087719B" w:rsidP="0087719B">
            <w:pPr>
              <w:ind w:firstLine="0"/>
            </w:pPr>
          </w:p>
        </w:tc>
        <w:tc>
          <w:tcPr>
            <w:tcW w:w="2322" w:type="dxa"/>
          </w:tcPr>
          <w:p w:rsidR="0087719B" w:rsidRDefault="0087719B" w:rsidP="0087719B">
            <w:pPr>
              <w:ind w:firstLine="0"/>
            </w:pPr>
          </w:p>
        </w:tc>
      </w:tr>
      <w:tr w:rsidR="0087719B" w:rsidTr="0087719B">
        <w:tc>
          <w:tcPr>
            <w:tcW w:w="2321" w:type="dxa"/>
          </w:tcPr>
          <w:p w:rsidR="0087719B" w:rsidRDefault="0087719B" w:rsidP="0087719B">
            <w:pPr>
              <w:ind w:firstLine="0"/>
            </w:pPr>
            <w:r>
              <w:t>1.5</w:t>
            </w:r>
          </w:p>
        </w:tc>
        <w:tc>
          <w:tcPr>
            <w:tcW w:w="2321" w:type="dxa"/>
          </w:tcPr>
          <w:p w:rsidR="0087719B" w:rsidRDefault="0087719B" w:rsidP="0087719B">
            <w:pPr>
              <w:ind w:firstLine="0"/>
            </w:pPr>
          </w:p>
        </w:tc>
        <w:tc>
          <w:tcPr>
            <w:tcW w:w="2322" w:type="dxa"/>
          </w:tcPr>
          <w:p w:rsidR="0087719B" w:rsidRDefault="0087719B" w:rsidP="0087719B">
            <w:pPr>
              <w:ind w:firstLine="0"/>
            </w:pPr>
          </w:p>
        </w:tc>
        <w:tc>
          <w:tcPr>
            <w:tcW w:w="2322" w:type="dxa"/>
          </w:tcPr>
          <w:p w:rsidR="0087719B" w:rsidRDefault="0087719B" w:rsidP="0087719B">
            <w:pPr>
              <w:ind w:firstLine="0"/>
            </w:pPr>
          </w:p>
        </w:tc>
      </w:tr>
      <w:tr w:rsidR="0087719B" w:rsidTr="00040AA2">
        <w:tc>
          <w:tcPr>
            <w:tcW w:w="9286" w:type="dxa"/>
            <w:gridSpan w:val="4"/>
          </w:tcPr>
          <w:p w:rsidR="0087719B" w:rsidRDefault="0087719B" w:rsidP="0087719B">
            <w:pPr>
              <w:ind w:firstLine="0"/>
            </w:pPr>
            <w:r>
              <w:lastRenderedPageBreak/>
              <w:t xml:space="preserve">2 </w:t>
            </w:r>
            <w:r w:rsidRPr="0087719B">
              <w:t>Инструменты и приспособления:</w:t>
            </w:r>
          </w:p>
        </w:tc>
      </w:tr>
      <w:tr w:rsidR="0087719B" w:rsidTr="0087719B">
        <w:tc>
          <w:tcPr>
            <w:tcW w:w="2321" w:type="dxa"/>
          </w:tcPr>
          <w:p w:rsidR="0087719B" w:rsidRDefault="0087719B" w:rsidP="0087719B">
            <w:pPr>
              <w:ind w:firstLine="0"/>
            </w:pPr>
            <w:r>
              <w:t>2.1</w:t>
            </w:r>
          </w:p>
        </w:tc>
        <w:tc>
          <w:tcPr>
            <w:tcW w:w="2321" w:type="dxa"/>
          </w:tcPr>
          <w:p w:rsidR="0087719B" w:rsidRDefault="0087719B" w:rsidP="0087719B">
            <w:pPr>
              <w:ind w:firstLine="0"/>
            </w:pPr>
          </w:p>
        </w:tc>
        <w:tc>
          <w:tcPr>
            <w:tcW w:w="2322" w:type="dxa"/>
          </w:tcPr>
          <w:p w:rsidR="0087719B" w:rsidRDefault="0087719B" w:rsidP="0087719B">
            <w:pPr>
              <w:ind w:firstLine="0"/>
            </w:pPr>
          </w:p>
        </w:tc>
        <w:tc>
          <w:tcPr>
            <w:tcW w:w="2322" w:type="dxa"/>
          </w:tcPr>
          <w:p w:rsidR="0087719B" w:rsidRDefault="0087719B" w:rsidP="0087719B">
            <w:pPr>
              <w:ind w:firstLine="0"/>
            </w:pPr>
          </w:p>
        </w:tc>
      </w:tr>
      <w:tr w:rsidR="0087719B" w:rsidTr="0087719B">
        <w:tc>
          <w:tcPr>
            <w:tcW w:w="2321" w:type="dxa"/>
          </w:tcPr>
          <w:p w:rsidR="0087719B" w:rsidRDefault="0087719B" w:rsidP="0087719B">
            <w:pPr>
              <w:ind w:firstLine="0"/>
            </w:pPr>
            <w:r>
              <w:t>2.2</w:t>
            </w:r>
          </w:p>
        </w:tc>
        <w:tc>
          <w:tcPr>
            <w:tcW w:w="2321" w:type="dxa"/>
          </w:tcPr>
          <w:p w:rsidR="0087719B" w:rsidRDefault="0087719B" w:rsidP="0087719B">
            <w:pPr>
              <w:ind w:firstLine="0"/>
            </w:pPr>
          </w:p>
        </w:tc>
        <w:tc>
          <w:tcPr>
            <w:tcW w:w="2322" w:type="dxa"/>
          </w:tcPr>
          <w:p w:rsidR="0087719B" w:rsidRDefault="0087719B" w:rsidP="0087719B">
            <w:pPr>
              <w:ind w:firstLine="0"/>
            </w:pPr>
          </w:p>
        </w:tc>
        <w:tc>
          <w:tcPr>
            <w:tcW w:w="2322" w:type="dxa"/>
          </w:tcPr>
          <w:p w:rsidR="0087719B" w:rsidRDefault="0087719B" w:rsidP="0087719B">
            <w:pPr>
              <w:ind w:firstLine="0"/>
            </w:pPr>
          </w:p>
        </w:tc>
      </w:tr>
      <w:tr w:rsidR="0087719B" w:rsidTr="00E872EB">
        <w:tc>
          <w:tcPr>
            <w:tcW w:w="9286" w:type="dxa"/>
            <w:gridSpan w:val="4"/>
          </w:tcPr>
          <w:p w:rsidR="0087719B" w:rsidRDefault="0087719B" w:rsidP="0087719B">
            <w:pPr>
              <w:ind w:firstLine="0"/>
            </w:pPr>
            <w:r>
              <w:t xml:space="preserve">3 </w:t>
            </w:r>
            <w:r w:rsidRPr="0087719B">
              <w:t>Средства индивидуальной защиты:</w:t>
            </w:r>
          </w:p>
        </w:tc>
      </w:tr>
      <w:tr w:rsidR="0087719B" w:rsidTr="00E872EB">
        <w:tc>
          <w:tcPr>
            <w:tcW w:w="9286" w:type="dxa"/>
            <w:gridSpan w:val="4"/>
          </w:tcPr>
          <w:p w:rsidR="0087719B" w:rsidRDefault="0087719B" w:rsidP="0087719B">
            <w:pPr>
              <w:ind w:firstLine="0"/>
            </w:pPr>
            <w:r>
              <w:t>4 Земляные работы:</w:t>
            </w:r>
          </w:p>
        </w:tc>
      </w:tr>
      <w:tr w:rsidR="0063526D" w:rsidTr="00E872EB">
        <w:tc>
          <w:tcPr>
            <w:tcW w:w="9286" w:type="dxa"/>
            <w:gridSpan w:val="4"/>
          </w:tcPr>
          <w:p w:rsidR="0063526D" w:rsidRDefault="0063526D" w:rsidP="0087719B">
            <w:pPr>
              <w:ind w:firstLine="0"/>
            </w:pPr>
            <w:r>
              <w:t>…</w:t>
            </w:r>
          </w:p>
        </w:tc>
      </w:tr>
      <w:tr w:rsidR="0063526D" w:rsidTr="00E872EB">
        <w:tc>
          <w:tcPr>
            <w:tcW w:w="9286" w:type="dxa"/>
            <w:gridSpan w:val="4"/>
          </w:tcPr>
          <w:p w:rsidR="0063526D" w:rsidRDefault="0063526D" w:rsidP="0087719B">
            <w:pPr>
              <w:ind w:firstLine="0"/>
            </w:pPr>
            <w:r>
              <w:t>10 документация по ОТ</w:t>
            </w:r>
            <w:bookmarkStart w:id="0" w:name="_GoBack"/>
            <w:bookmarkEnd w:id="0"/>
          </w:p>
        </w:tc>
      </w:tr>
    </w:tbl>
    <w:p w:rsidR="0087719B" w:rsidRDefault="0087719B" w:rsidP="0087719B"/>
    <w:p w:rsidR="0087719B" w:rsidRPr="0087719B" w:rsidRDefault="0087719B" w:rsidP="0087719B"/>
    <w:sectPr w:rsidR="0087719B" w:rsidRPr="0087719B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19B"/>
    <w:rsid w:val="000A0D77"/>
    <w:rsid w:val="0063526D"/>
    <w:rsid w:val="0087719B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71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71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238</Words>
  <Characters>1359</Characters>
  <Application>Microsoft Office Word</Application>
  <DocSecurity>0</DocSecurity>
  <Lines>11</Lines>
  <Paragraphs>3</Paragraphs>
  <ScaleCrop>false</ScaleCrop>
  <Company>diakov.net</Company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2020-01-22T12:52:00Z</dcterms:created>
  <dcterms:modified xsi:type="dcterms:W3CDTF">2020-01-22T14:05:00Z</dcterms:modified>
</cp:coreProperties>
</file>